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第一届中国-中东欧国家青年科技人才论坛大会日程</w:t>
      </w:r>
    </w:p>
    <w:p>
      <w:pPr>
        <w:numPr>
          <w:ilvl w:val="0"/>
          <w:numId w:val="1"/>
        </w:numPr>
        <w:spacing w:line="360" w:lineRule="auto"/>
        <w:rPr>
          <w:rFonts w:ascii="华文楷体" w:hAnsi="华文楷体" w:eastAsia="华文楷体" w:cs="楷体_GB2312"/>
          <w:b/>
          <w:bCs/>
          <w:sz w:val="36"/>
          <w:szCs w:val="36"/>
        </w:rPr>
      </w:pPr>
      <w:r>
        <w:rPr>
          <w:rFonts w:hint="eastAsia" w:ascii="华文楷体" w:hAnsi="华文楷体" w:eastAsia="华文楷体" w:cs="楷体_GB2312"/>
          <w:b/>
          <w:bCs/>
          <w:sz w:val="36"/>
          <w:szCs w:val="36"/>
        </w:rPr>
        <w:t>开幕式（</w:t>
      </w:r>
      <w:r>
        <w:rPr>
          <w:rFonts w:ascii="华文楷体" w:hAnsi="华文楷体" w:eastAsia="华文楷体" w:cs="楷体_GB2312"/>
          <w:b/>
          <w:bCs/>
          <w:sz w:val="36"/>
          <w:szCs w:val="36"/>
        </w:rPr>
        <w:t>15:00-15:44</w:t>
      </w:r>
      <w:r>
        <w:rPr>
          <w:rFonts w:hint="eastAsia" w:ascii="华文楷体" w:hAnsi="华文楷体" w:eastAsia="华文楷体" w:cs="楷体_GB2312"/>
          <w:b/>
          <w:bCs/>
          <w:sz w:val="36"/>
          <w:szCs w:val="36"/>
        </w:rPr>
        <w:t>）</w:t>
      </w:r>
    </w:p>
    <w:p>
      <w:pPr>
        <w:spacing w:line="360" w:lineRule="auto"/>
        <w:ind w:firstLine="640" w:firstLineChars="200"/>
        <w:rPr>
          <w:rFonts w:ascii="华文楷体" w:hAnsi="华文楷体" w:eastAsia="华文楷体" w:cs="楷体_GB2312"/>
          <w:sz w:val="32"/>
          <w:szCs w:val="32"/>
        </w:rPr>
      </w:pPr>
      <w:r>
        <w:rPr>
          <w:rFonts w:ascii="华文楷体" w:hAnsi="华文楷体" w:eastAsia="华文楷体" w:cs="楷体_GB2312"/>
          <w:sz w:val="32"/>
          <w:szCs w:val="32"/>
        </w:rPr>
        <w:t>（一）</w:t>
      </w:r>
      <w:r>
        <w:rPr>
          <w:rFonts w:hint="eastAsia" w:ascii="华文楷体" w:hAnsi="华文楷体" w:eastAsia="华文楷体" w:cs="楷体_GB2312"/>
          <w:sz w:val="32"/>
          <w:szCs w:val="32"/>
        </w:rPr>
        <w:t>宁波市、浙江省、科技部领导和中东欧国家科技/创新/青年政府官员致辞</w:t>
      </w:r>
      <w:bookmarkStart w:id="2" w:name="_GoBack"/>
      <w:bookmarkEnd w:id="2"/>
    </w:p>
    <w:p>
      <w:pPr>
        <w:spacing w:line="360" w:lineRule="auto"/>
        <w:ind w:firstLine="640" w:firstLineChars="200"/>
        <w:rPr>
          <w:rFonts w:ascii="华文楷体" w:hAnsi="华文楷体" w:eastAsia="华文楷体" w:cs="楷体_GB2312"/>
          <w:sz w:val="32"/>
          <w:szCs w:val="32"/>
        </w:rPr>
      </w:pPr>
      <w:r>
        <w:rPr>
          <w:rFonts w:hint="eastAsia" w:ascii="华文楷体" w:hAnsi="华文楷体" w:eastAsia="华文楷体" w:cs="楷体_GB2312"/>
          <w:sz w:val="32"/>
          <w:szCs w:val="32"/>
        </w:rPr>
        <w:t>（二）播放各国青年科技人才代表关于合作期待的视频</w:t>
      </w:r>
    </w:p>
    <w:p>
      <w:pPr>
        <w:spacing w:line="360" w:lineRule="auto"/>
        <w:ind w:firstLine="640" w:firstLineChars="200"/>
        <w:rPr>
          <w:rFonts w:ascii="华文楷体" w:hAnsi="华文楷体" w:eastAsia="华文楷体" w:cs="楷体_GB2312"/>
          <w:sz w:val="32"/>
          <w:szCs w:val="32"/>
        </w:rPr>
      </w:pPr>
      <w:r>
        <w:rPr>
          <w:rFonts w:hint="eastAsia" w:ascii="华文楷体" w:hAnsi="华文楷体" w:eastAsia="华文楷体" w:cs="楷体_GB2312"/>
          <w:sz w:val="32"/>
          <w:szCs w:val="32"/>
        </w:rPr>
        <w:t>（三）各国青年科技人才代表发言</w:t>
      </w:r>
    </w:p>
    <w:p>
      <w:pPr>
        <w:spacing w:line="360" w:lineRule="auto"/>
        <w:ind w:firstLine="640"/>
        <w:rPr>
          <w:rFonts w:ascii="华文楷体" w:hAnsi="华文楷体" w:eastAsia="华文楷体" w:cs="楷体_GB2312"/>
          <w:sz w:val="32"/>
          <w:szCs w:val="32"/>
        </w:rPr>
      </w:pPr>
      <w:r>
        <w:rPr>
          <w:rFonts w:hint="eastAsia" w:ascii="华文楷体" w:hAnsi="华文楷体" w:eastAsia="华文楷体" w:cs="楷体_GB2312"/>
          <w:sz w:val="32"/>
          <w:szCs w:val="32"/>
        </w:rPr>
        <w:t>茶歇</w:t>
      </w:r>
      <w:r>
        <w:rPr>
          <w:rFonts w:ascii="华文楷体" w:hAnsi="华文楷体" w:eastAsia="华文楷体" w:cs="楷体_GB2312"/>
          <w:sz w:val="32"/>
          <w:szCs w:val="32"/>
        </w:rPr>
        <w:t>15:45-15:54</w:t>
      </w:r>
      <w:r>
        <w:rPr>
          <w:rFonts w:hint="eastAsia" w:ascii="华文楷体" w:hAnsi="华文楷体" w:eastAsia="华文楷体" w:cs="楷体_GB2312"/>
          <w:sz w:val="32"/>
          <w:szCs w:val="32"/>
        </w:rPr>
        <w:t>（</w:t>
      </w:r>
      <w:r>
        <w:rPr>
          <w:rFonts w:ascii="华文楷体" w:hAnsi="华文楷体" w:eastAsia="华文楷体" w:cs="楷体_GB2312"/>
          <w:sz w:val="32"/>
          <w:szCs w:val="32"/>
        </w:rPr>
        <w:t>10</w:t>
      </w:r>
      <w:r>
        <w:rPr>
          <w:rFonts w:hint="eastAsia" w:ascii="华文楷体" w:hAnsi="华文楷体" w:eastAsia="华文楷体" w:cs="楷体_GB2312"/>
          <w:sz w:val="32"/>
          <w:szCs w:val="32"/>
        </w:rPr>
        <w:t>分钟）</w:t>
      </w:r>
    </w:p>
    <w:p>
      <w:pPr>
        <w:numPr>
          <w:ilvl w:val="0"/>
          <w:numId w:val="1"/>
        </w:numPr>
        <w:spacing w:line="360" w:lineRule="auto"/>
        <w:rPr>
          <w:rFonts w:ascii="华文楷体" w:hAnsi="华文楷体" w:eastAsia="华文楷体" w:cs="楷体_GB2312"/>
          <w:b/>
          <w:bCs/>
          <w:sz w:val="36"/>
          <w:szCs w:val="36"/>
        </w:rPr>
      </w:pPr>
      <w:r>
        <w:rPr>
          <w:rFonts w:hint="eastAsia" w:ascii="华文楷体" w:hAnsi="华文楷体" w:eastAsia="华文楷体" w:cs="楷体_GB2312"/>
          <w:b/>
          <w:bCs/>
          <w:sz w:val="36"/>
          <w:szCs w:val="36"/>
        </w:rPr>
        <w:t>主旨演讲（15:55-17:24）</w:t>
      </w:r>
    </w:p>
    <w:p>
      <w:pPr>
        <w:spacing w:line="360" w:lineRule="auto"/>
        <w:ind w:firstLine="648"/>
        <w:rPr>
          <w:rFonts w:ascii="华文楷体" w:hAnsi="华文楷体" w:eastAsia="华文楷体" w:cs="楷体_GB2312"/>
          <w:sz w:val="32"/>
          <w:szCs w:val="32"/>
        </w:rPr>
      </w:pPr>
      <w:r>
        <w:rPr>
          <w:rFonts w:hint="eastAsia" w:ascii="华文楷体" w:hAnsi="华文楷体" w:eastAsia="华文楷体" w:cs="楷体_GB2312"/>
          <w:sz w:val="32"/>
          <w:szCs w:val="32"/>
        </w:rPr>
        <w:t>（一）</w:t>
      </w:r>
      <w:bookmarkStart w:id="0" w:name="OLE_LINK3"/>
      <w:bookmarkStart w:id="1" w:name="OLE_LINK4"/>
      <w:r>
        <w:rPr>
          <w:rFonts w:hint="eastAsia" w:ascii="华文楷体" w:hAnsi="华文楷体" w:eastAsia="华文楷体" w:cs="楷体_GB2312"/>
          <w:sz w:val="32"/>
          <w:szCs w:val="32"/>
        </w:rPr>
        <w:t>中东欧国家科学院</w:t>
      </w:r>
      <w:bookmarkEnd w:id="0"/>
      <w:bookmarkEnd w:id="1"/>
      <w:r>
        <w:rPr>
          <w:rFonts w:hint="eastAsia" w:ascii="华文楷体" w:hAnsi="华文楷体" w:eastAsia="华文楷体" w:cs="楷体_GB2312"/>
          <w:sz w:val="32"/>
          <w:szCs w:val="32"/>
        </w:rPr>
        <w:t>代表围绕主题演讲</w:t>
      </w:r>
    </w:p>
    <w:p>
      <w:pPr>
        <w:spacing w:line="360" w:lineRule="auto"/>
        <w:ind w:firstLine="648"/>
        <w:rPr>
          <w:rFonts w:ascii="华文楷体" w:hAnsi="华文楷体" w:eastAsia="华文楷体" w:cs="楷体_GB2312"/>
          <w:sz w:val="32"/>
          <w:szCs w:val="32"/>
        </w:rPr>
      </w:pPr>
      <w:r>
        <w:rPr>
          <w:rFonts w:hint="eastAsia" w:ascii="华文楷体" w:hAnsi="华文楷体" w:eastAsia="华文楷体" w:cs="楷体_GB2312"/>
          <w:sz w:val="32"/>
          <w:szCs w:val="32"/>
        </w:rPr>
        <w:t>（二）中国国家重点实验室负责人围绕主题演讲</w:t>
      </w:r>
    </w:p>
    <w:p>
      <w:pPr>
        <w:spacing w:line="360" w:lineRule="auto"/>
        <w:ind w:firstLine="648"/>
        <w:rPr>
          <w:rFonts w:ascii="华文楷体" w:hAnsi="华文楷体" w:eastAsia="华文楷体" w:cs="楷体_GB2312"/>
          <w:sz w:val="32"/>
          <w:szCs w:val="32"/>
        </w:rPr>
      </w:pPr>
      <w:r>
        <w:rPr>
          <w:rFonts w:hint="eastAsia" w:ascii="华文楷体" w:hAnsi="华文楷体" w:eastAsia="华文楷体" w:cs="楷体_GB2312"/>
          <w:sz w:val="32"/>
          <w:szCs w:val="32"/>
        </w:rPr>
        <w:t>（三）中东欧国家高校代表发言围绕主题演讲</w:t>
      </w:r>
    </w:p>
    <w:p>
      <w:pPr>
        <w:spacing w:line="360" w:lineRule="auto"/>
        <w:ind w:firstLine="648"/>
        <w:rPr>
          <w:rFonts w:ascii="华文楷体" w:hAnsi="华文楷体" w:eastAsia="华文楷体" w:cs="楷体_GB2312"/>
          <w:sz w:val="32"/>
          <w:szCs w:val="32"/>
        </w:rPr>
      </w:pPr>
      <w:r>
        <w:rPr>
          <w:rFonts w:hint="eastAsia" w:ascii="华文楷体" w:hAnsi="华文楷体" w:eastAsia="华文楷体" w:cs="楷体_GB2312"/>
          <w:sz w:val="32"/>
          <w:szCs w:val="32"/>
        </w:rPr>
        <w:t>（四）中国院士代表围绕主题演讲</w:t>
      </w:r>
    </w:p>
    <w:p>
      <w:pPr>
        <w:spacing w:line="360" w:lineRule="auto"/>
        <w:ind w:firstLine="648"/>
        <w:rPr>
          <w:rFonts w:ascii="华文楷体" w:hAnsi="华文楷体" w:eastAsia="华文楷体" w:cs="楷体_GB2312"/>
          <w:sz w:val="32"/>
          <w:szCs w:val="32"/>
        </w:rPr>
      </w:pPr>
      <w:r>
        <w:rPr>
          <w:rFonts w:hint="eastAsia" w:ascii="华文楷体" w:hAnsi="华文楷体" w:eastAsia="华文楷体" w:cs="楷体_GB2312"/>
          <w:sz w:val="32"/>
          <w:szCs w:val="32"/>
        </w:rPr>
        <w:t>（五）中东欧国家科研机构代表围绕主题演讲</w:t>
      </w:r>
    </w:p>
    <w:p>
      <w:pPr>
        <w:spacing w:line="360" w:lineRule="auto"/>
        <w:ind w:firstLine="648"/>
        <w:rPr>
          <w:rFonts w:ascii="华文楷体" w:hAnsi="华文楷体" w:eastAsia="华文楷体" w:cs="楷体_GB2312"/>
          <w:sz w:val="32"/>
          <w:szCs w:val="32"/>
        </w:rPr>
      </w:pPr>
      <w:r>
        <w:rPr>
          <w:rFonts w:hint="eastAsia" w:ascii="华文楷体" w:hAnsi="华文楷体" w:eastAsia="华文楷体" w:cs="楷体_GB2312"/>
          <w:sz w:val="32"/>
          <w:szCs w:val="32"/>
        </w:rPr>
        <w:t>（六）中国企业代表经验分享-大数据抗疫</w:t>
      </w:r>
    </w:p>
    <w:p>
      <w:pPr>
        <w:numPr>
          <w:ilvl w:val="0"/>
          <w:numId w:val="1"/>
        </w:numPr>
        <w:spacing w:line="360" w:lineRule="auto"/>
        <w:rPr>
          <w:rFonts w:hint="eastAsia" w:ascii="华文楷体" w:hAnsi="华文楷体" w:eastAsia="华文楷体" w:cs="楷体_GB2312"/>
          <w:b/>
          <w:bCs/>
          <w:sz w:val="36"/>
          <w:szCs w:val="36"/>
        </w:rPr>
      </w:pPr>
      <w:r>
        <w:rPr>
          <w:rFonts w:hint="eastAsia" w:ascii="华文楷体" w:hAnsi="华文楷体" w:eastAsia="华文楷体" w:cs="楷体_GB2312"/>
          <w:b/>
          <w:bCs/>
          <w:sz w:val="36"/>
          <w:szCs w:val="36"/>
        </w:rPr>
        <w:t>总结 （17:25-17:30）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8803DF"/>
    <w:multiLevelType w:val="multilevel"/>
    <w:tmpl w:val="258803DF"/>
    <w:lvl w:ilvl="0" w:tentative="0">
      <w:start w:val="1"/>
      <w:numFmt w:val="japaneseCounting"/>
      <w:lvlText w:val="%1、"/>
      <w:lvlJc w:val="left"/>
      <w:pPr>
        <w:ind w:left="1570" w:hanging="720"/>
      </w:pPr>
      <w:rPr>
        <w:rFonts w:hint="default"/>
      </w:rPr>
    </w:lvl>
    <w:lvl w:ilvl="1" w:tentative="0">
      <w:start w:val="2"/>
      <w:numFmt w:val="japaneseCounting"/>
      <w:lvlText w:val="（%2）"/>
      <w:lvlJc w:val="left"/>
      <w:pPr>
        <w:ind w:left="2350" w:hanging="10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10" w:hanging="420"/>
      </w:pPr>
    </w:lvl>
    <w:lvl w:ilvl="3" w:tentative="0">
      <w:start w:val="1"/>
      <w:numFmt w:val="decimal"/>
      <w:lvlText w:val="%4."/>
      <w:lvlJc w:val="left"/>
      <w:pPr>
        <w:ind w:left="2530" w:hanging="420"/>
      </w:pPr>
    </w:lvl>
    <w:lvl w:ilvl="4" w:tentative="0">
      <w:start w:val="1"/>
      <w:numFmt w:val="lowerLetter"/>
      <w:lvlText w:val="%5)"/>
      <w:lvlJc w:val="left"/>
      <w:pPr>
        <w:ind w:left="2950" w:hanging="420"/>
      </w:pPr>
    </w:lvl>
    <w:lvl w:ilvl="5" w:tentative="0">
      <w:start w:val="1"/>
      <w:numFmt w:val="lowerRoman"/>
      <w:lvlText w:val="%6."/>
      <w:lvlJc w:val="right"/>
      <w:pPr>
        <w:ind w:left="3370" w:hanging="420"/>
      </w:pPr>
    </w:lvl>
    <w:lvl w:ilvl="6" w:tentative="0">
      <w:start w:val="1"/>
      <w:numFmt w:val="decimal"/>
      <w:lvlText w:val="%7."/>
      <w:lvlJc w:val="left"/>
      <w:pPr>
        <w:ind w:left="3790" w:hanging="420"/>
      </w:pPr>
    </w:lvl>
    <w:lvl w:ilvl="7" w:tentative="0">
      <w:start w:val="1"/>
      <w:numFmt w:val="lowerLetter"/>
      <w:lvlText w:val="%8)"/>
      <w:lvlJc w:val="left"/>
      <w:pPr>
        <w:ind w:left="4210" w:hanging="420"/>
      </w:pPr>
    </w:lvl>
    <w:lvl w:ilvl="8" w:tentative="0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34550"/>
    <w:rsid w:val="019677D0"/>
    <w:rsid w:val="04540D71"/>
    <w:rsid w:val="0DF235AC"/>
    <w:rsid w:val="1D1F7541"/>
    <w:rsid w:val="293F4F36"/>
    <w:rsid w:val="3DF00E90"/>
    <w:rsid w:val="42234550"/>
    <w:rsid w:val="4B46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400" w:lineRule="exact"/>
      <w:jc w:val="center"/>
      <w:outlineLvl w:val="0"/>
    </w:pPr>
    <w:rPr>
      <w:rFonts w:ascii="Times New Roman" w:hAnsi="Times New Roman" w:eastAsiaTheme="minorEastAsia" w:cstheme="minorBidi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2021-07-29T07:07:00Z</dcterms:created>
  <dc:creator>周秋璐</dc:creator>
  <cp:lastModifiedBy>Sancho〰</cp:lastModifiedBy>
  <dcterms:modified xsi:type="dcterms:W3CDTF">2021-08-16T08:19:55Z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F200085A595F4FC4B191DFFBEEBD993F</vt:lpwstr>
  </property>
</Properties>
</file>